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8C7CD" w14:textId="77777777" w:rsidR="006411D4" w:rsidRPr="006411D4" w:rsidRDefault="006411D4" w:rsidP="006411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11D4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</w:t>
      </w:r>
    </w:p>
    <w:p w14:paraId="43B1C59F" w14:textId="37A9157B" w:rsidR="006411D4" w:rsidRDefault="006411D4" w:rsidP="006411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11D4">
        <w:rPr>
          <w:rFonts w:ascii="Times New Roman" w:hAnsi="Times New Roman" w:cs="Times New Roman"/>
          <w:b/>
          <w:bCs/>
          <w:sz w:val="26"/>
          <w:szCs w:val="26"/>
        </w:rPr>
        <w:t>планируемых к открытию классов с профильным обучением с 1 сентября 2025</w:t>
      </w:r>
      <w:r w:rsidRPr="006411D4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6411D4">
        <w:rPr>
          <w:rFonts w:ascii="Times New Roman" w:hAnsi="Times New Roman" w:cs="Times New Roman"/>
          <w:b/>
          <w:bCs/>
          <w:sz w:val="26"/>
          <w:szCs w:val="26"/>
        </w:rPr>
        <w:t>2026 учебного года</w:t>
      </w:r>
    </w:p>
    <w:p w14:paraId="6CA9EC71" w14:textId="4DE0A64F" w:rsidR="006411D4" w:rsidRDefault="006411D4" w:rsidP="006411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58F6E5" w14:textId="77777777" w:rsidR="006411D4" w:rsidRPr="006411D4" w:rsidRDefault="006411D4" w:rsidP="006411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62A106" w14:textId="062707DB" w:rsidR="006411D4" w:rsidRDefault="006411D4" w:rsidP="006411D4">
      <w:pPr>
        <w:jc w:val="center"/>
        <w:rPr>
          <w:rFonts w:ascii="Times New Roman" w:hAnsi="Times New Roman" w:cs="Times New Roman"/>
          <w:sz w:val="32"/>
          <w:szCs w:val="32"/>
        </w:rPr>
      </w:pPr>
      <w:r w:rsidRPr="006411D4">
        <w:rPr>
          <w:rFonts w:ascii="Times New Roman" w:hAnsi="Times New Roman" w:cs="Times New Roman"/>
          <w:sz w:val="32"/>
          <w:szCs w:val="32"/>
        </w:rPr>
        <w:t>На основании итогов анкетирования обучающихся и родителей (законных представителей) 9 классов с 1 сентября 2025</w:t>
      </w:r>
      <w:r w:rsidRPr="006411D4">
        <w:rPr>
          <w:rFonts w:ascii="Times New Roman" w:hAnsi="Times New Roman" w:cs="Times New Roman"/>
          <w:sz w:val="32"/>
          <w:szCs w:val="32"/>
        </w:rPr>
        <w:t>/</w:t>
      </w:r>
      <w:r w:rsidRPr="006411D4">
        <w:rPr>
          <w:rFonts w:ascii="Times New Roman" w:hAnsi="Times New Roman" w:cs="Times New Roman"/>
          <w:sz w:val="32"/>
          <w:szCs w:val="32"/>
        </w:rPr>
        <w:t xml:space="preserve">2026 учебного года в МБОУ </w:t>
      </w:r>
      <w:proofErr w:type="gramStart"/>
      <w:r w:rsidRPr="006411D4">
        <w:rPr>
          <w:rFonts w:ascii="Times New Roman" w:hAnsi="Times New Roman" w:cs="Times New Roman"/>
          <w:sz w:val="32"/>
          <w:szCs w:val="32"/>
        </w:rPr>
        <w:t>« СОШ</w:t>
      </w:r>
      <w:proofErr w:type="gramEnd"/>
      <w:r w:rsidRPr="006411D4">
        <w:rPr>
          <w:rFonts w:ascii="Times New Roman" w:hAnsi="Times New Roman" w:cs="Times New Roman"/>
          <w:sz w:val="32"/>
          <w:szCs w:val="32"/>
        </w:rPr>
        <w:t xml:space="preserve"> № </w:t>
      </w:r>
      <w:r w:rsidRPr="006411D4">
        <w:rPr>
          <w:rFonts w:ascii="Times New Roman" w:hAnsi="Times New Roman" w:cs="Times New Roman"/>
          <w:sz w:val="32"/>
          <w:szCs w:val="32"/>
        </w:rPr>
        <w:t>23</w:t>
      </w:r>
      <w:r w:rsidRPr="006411D4">
        <w:rPr>
          <w:rFonts w:ascii="Times New Roman" w:hAnsi="Times New Roman" w:cs="Times New Roman"/>
          <w:sz w:val="32"/>
          <w:szCs w:val="32"/>
        </w:rPr>
        <w:t xml:space="preserve">» г. Грозного планируется открытие </w:t>
      </w:r>
      <w:r>
        <w:rPr>
          <w:rFonts w:ascii="Times New Roman" w:hAnsi="Times New Roman" w:cs="Times New Roman"/>
          <w:sz w:val="32"/>
          <w:szCs w:val="32"/>
        </w:rPr>
        <w:t>двух</w:t>
      </w:r>
      <w:r w:rsidRPr="006411D4">
        <w:rPr>
          <w:rFonts w:ascii="Times New Roman" w:hAnsi="Times New Roman" w:cs="Times New Roman"/>
          <w:sz w:val="32"/>
          <w:szCs w:val="32"/>
        </w:rPr>
        <w:t xml:space="preserve"> 10</w:t>
      </w:r>
      <w:r>
        <w:rPr>
          <w:rFonts w:ascii="Times New Roman" w:hAnsi="Times New Roman" w:cs="Times New Roman"/>
          <w:sz w:val="32"/>
          <w:szCs w:val="32"/>
        </w:rPr>
        <w:t>-х</w:t>
      </w:r>
      <w:r w:rsidRPr="006411D4">
        <w:rPr>
          <w:rFonts w:ascii="Times New Roman" w:hAnsi="Times New Roman" w:cs="Times New Roman"/>
          <w:sz w:val="32"/>
          <w:szCs w:val="32"/>
        </w:rPr>
        <w:t xml:space="preserve"> классов</w:t>
      </w:r>
    </w:p>
    <w:p w14:paraId="28881861" w14:textId="77777777" w:rsidR="006411D4" w:rsidRPr="006411D4" w:rsidRDefault="006411D4" w:rsidP="006411D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684"/>
        <w:gridCol w:w="2546"/>
      </w:tblGrid>
      <w:tr w:rsidR="006411D4" w:rsidRPr="006411D4" w14:paraId="3A3C7C6F" w14:textId="77777777" w:rsidTr="006411D4">
        <w:tc>
          <w:tcPr>
            <w:tcW w:w="3115" w:type="dxa"/>
          </w:tcPr>
          <w:p w14:paraId="0E41851A" w14:textId="36A9758D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Перечень планируемых профилей с 1 сентября 2025 года</w:t>
            </w:r>
          </w:p>
        </w:tc>
        <w:tc>
          <w:tcPr>
            <w:tcW w:w="3684" w:type="dxa"/>
          </w:tcPr>
          <w:p w14:paraId="19C05F78" w14:textId="77777777" w:rsid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Перечень учебных предметов, по которым будет проводиться профильное обучение на уровне среднего общего образования</w:t>
            </w:r>
          </w:p>
          <w:p w14:paraId="029BF983" w14:textId="22650D6A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34BFB982" w14:textId="2ABDC2A4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</w:tr>
      <w:tr w:rsidR="006411D4" w:rsidRPr="006411D4" w14:paraId="2818EEAC" w14:textId="77777777" w:rsidTr="006411D4">
        <w:tc>
          <w:tcPr>
            <w:tcW w:w="3115" w:type="dxa"/>
          </w:tcPr>
          <w:p w14:paraId="3D7E6E63" w14:textId="774E48A2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</w:p>
        </w:tc>
        <w:tc>
          <w:tcPr>
            <w:tcW w:w="3684" w:type="dxa"/>
          </w:tcPr>
          <w:p w14:paraId="26A99CAE" w14:textId="77777777" w:rsid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Химия, биология</w:t>
            </w:r>
          </w:p>
          <w:p w14:paraId="365DB16B" w14:textId="041B4EC5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436C2D76" w14:textId="71A50F8C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411D4" w:rsidRPr="006411D4" w14:paraId="6345F14D" w14:textId="77777777" w:rsidTr="006411D4">
        <w:tc>
          <w:tcPr>
            <w:tcW w:w="3115" w:type="dxa"/>
          </w:tcPr>
          <w:p w14:paraId="5F88F80D" w14:textId="04C2FA6E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экономический</w:t>
            </w:r>
          </w:p>
        </w:tc>
        <w:tc>
          <w:tcPr>
            <w:tcW w:w="3684" w:type="dxa"/>
          </w:tcPr>
          <w:p w14:paraId="35D5439D" w14:textId="77777777" w:rsid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Математика (профиль), обществознание</w:t>
            </w:r>
          </w:p>
          <w:p w14:paraId="24A0F413" w14:textId="53EC9321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46" w:type="dxa"/>
          </w:tcPr>
          <w:p w14:paraId="6BFDDAE2" w14:textId="77777777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4DC03F37" w14:textId="77777777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1D4" w:rsidRPr="006411D4" w14:paraId="7DD5BA5A" w14:textId="77777777" w:rsidTr="006411D4">
        <w:tc>
          <w:tcPr>
            <w:tcW w:w="3115" w:type="dxa"/>
          </w:tcPr>
          <w:p w14:paraId="0D470C64" w14:textId="77777777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79B2FDA4" w14:textId="77777777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62B967F3" w14:textId="77777777" w:rsidR="006411D4" w:rsidRPr="006411D4" w:rsidRDefault="006411D4" w:rsidP="0064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5619F6" w14:textId="77777777" w:rsidR="006411D4" w:rsidRPr="006411D4" w:rsidRDefault="006411D4" w:rsidP="006411D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62FF314" w14:textId="77777777" w:rsidR="006411D4" w:rsidRPr="006411D4" w:rsidRDefault="006411D4" w:rsidP="006411D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6411D4" w:rsidRPr="0064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F7"/>
    <w:rsid w:val="002D4AF7"/>
    <w:rsid w:val="0064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0A65"/>
  <w15:chartTrackingRefBased/>
  <w15:docId w15:val="{7C0507C7-3118-46C0-B54D-926E9DE1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2025-03-14T12:23:00Z</dcterms:created>
  <dcterms:modified xsi:type="dcterms:W3CDTF">2025-03-14T12:27:00Z</dcterms:modified>
</cp:coreProperties>
</file>